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E5D" w:rsidRPr="00395B1D" w:rsidRDefault="00C84273" w:rsidP="002A3E5D">
      <w:pPr>
        <w:spacing w:after="60"/>
        <w:jc w:val="center"/>
        <w:rPr>
          <w:rFonts w:ascii="Times New Roman" w:hAnsi="Times New Roman"/>
          <w:lang w:val="en-GB"/>
        </w:rPr>
      </w:pPr>
      <w:r w:rsidRPr="00395B1D">
        <w:rPr>
          <w:rFonts w:ascii="Times New Roman" w:hAnsi="Times New Roman"/>
          <w:b/>
          <w:lang w:val="en-GB"/>
        </w:rPr>
        <w:t xml:space="preserve">Table 9.1 </w:t>
      </w:r>
      <w:r w:rsidRPr="00CF05B3">
        <w:rPr>
          <w:rFonts w:ascii="Times New Roman" w:hAnsi="Times New Roman"/>
          <w:lang w:val="en-GB"/>
        </w:rPr>
        <w:t>Scientific, artistic and professional qualifications of teachers and teaching assignments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802"/>
        <w:gridCol w:w="1265"/>
        <w:gridCol w:w="899"/>
        <w:gridCol w:w="1349"/>
        <w:gridCol w:w="765"/>
        <w:gridCol w:w="48"/>
        <w:gridCol w:w="1458"/>
        <w:gridCol w:w="341"/>
        <w:gridCol w:w="558"/>
        <w:gridCol w:w="1242"/>
        <w:gridCol w:w="1730"/>
      </w:tblGrid>
      <w:tr w:rsidR="006A5F97" w:rsidRPr="0035762A" w:rsidTr="00CF05B3">
        <w:trPr>
          <w:trHeight w:val="314"/>
        </w:trPr>
        <w:tc>
          <w:tcPr>
            <w:tcW w:w="2429" w:type="pct"/>
            <w:gridSpan w:val="5"/>
            <w:vAlign w:val="center"/>
          </w:tcPr>
          <w:p w:rsidR="006A5F97" w:rsidRPr="0035762A" w:rsidRDefault="006A5F97" w:rsidP="0035762A">
            <w:pPr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Name and family name</w:t>
            </w:r>
          </w:p>
        </w:tc>
        <w:tc>
          <w:tcPr>
            <w:tcW w:w="2571" w:type="pct"/>
            <w:gridSpan w:val="6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</w:rPr>
            </w:pPr>
            <w:r w:rsidRPr="0035762A">
              <w:rPr>
                <w:rFonts w:ascii="Times New Roman" w:hAnsi="Times New Roman"/>
                <w:b/>
                <w:sz w:val="20"/>
                <w:szCs w:val="20"/>
              </w:rPr>
              <w:t xml:space="preserve">Vesna </w:t>
            </w:r>
            <w:proofErr w:type="spellStart"/>
            <w:r w:rsidRPr="0035762A">
              <w:rPr>
                <w:rFonts w:ascii="Times New Roman" w:hAnsi="Times New Roman"/>
                <w:b/>
                <w:sz w:val="20"/>
                <w:szCs w:val="20"/>
              </w:rPr>
              <w:t>Janković</w:t>
            </w:r>
            <w:proofErr w:type="spellEnd"/>
            <w:r w:rsidR="0035762A" w:rsidRPr="0035762A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b/>
                <w:sz w:val="20"/>
                <w:szCs w:val="20"/>
              </w:rPr>
              <w:t>Milić</w:t>
            </w:r>
            <w:proofErr w:type="spellEnd"/>
          </w:p>
        </w:tc>
      </w:tr>
      <w:tr w:rsidR="006A5F97" w:rsidRPr="0035762A" w:rsidTr="00CF05B3">
        <w:trPr>
          <w:trHeight w:val="341"/>
        </w:trPr>
        <w:tc>
          <w:tcPr>
            <w:tcW w:w="2429" w:type="pct"/>
            <w:gridSpan w:val="5"/>
            <w:vAlign w:val="center"/>
          </w:tcPr>
          <w:p w:rsidR="006A5F97" w:rsidRPr="0035762A" w:rsidRDefault="006A5F97" w:rsidP="0035762A">
            <w:pPr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Title</w:t>
            </w:r>
          </w:p>
        </w:tc>
        <w:tc>
          <w:tcPr>
            <w:tcW w:w="2571" w:type="pct"/>
            <w:gridSpan w:val="6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Full Professor</w:t>
            </w:r>
          </w:p>
        </w:tc>
      </w:tr>
      <w:tr w:rsidR="006A5F97" w:rsidRPr="0035762A" w:rsidTr="00CF05B3">
        <w:trPr>
          <w:trHeight w:val="427"/>
        </w:trPr>
        <w:tc>
          <w:tcPr>
            <w:tcW w:w="2429" w:type="pct"/>
            <w:gridSpan w:val="5"/>
            <w:vAlign w:val="center"/>
          </w:tcPr>
          <w:p w:rsidR="006A5F97" w:rsidRPr="0035762A" w:rsidRDefault="006A5F97" w:rsidP="0035762A">
            <w:pPr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Name of the institution employing the teacher full-time or part-time, since when</w:t>
            </w:r>
          </w:p>
        </w:tc>
        <w:tc>
          <w:tcPr>
            <w:tcW w:w="2571" w:type="pct"/>
            <w:gridSpan w:val="6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 xml:space="preserve">Faculty of Economics, University </w:t>
            </w:r>
            <w:proofErr w:type="gramStart"/>
            <w:r w:rsidRPr="0035762A">
              <w:rPr>
                <w:rFonts w:ascii="Times New Roman" w:hAnsi="Times New Roman"/>
                <w:sz w:val="20"/>
                <w:szCs w:val="20"/>
              </w:rPr>
              <w:t xml:space="preserve">of 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</w:rPr>
              <w:t>Ni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š</w:t>
            </w:r>
            <w:proofErr w:type="spellEnd"/>
            <w:proofErr w:type="gramEnd"/>
            <w:r w:rsidRPr="0035762A">
              <w:rPr>
                <w:rFonts w:ascii="Times New Roman" w:hAnsi="Times New Roman"/>
                <w:sz w:val="20"/>
                <w:szCs w:val="20"/>
              </w:rPr>
              <w:t>, 2000.</w:t>
            </w:r>
          </w:p>
        </w:tc>
      </w:tr>
      <w:tr w:rsidR="006A5F97" w:rsidRPr="0035762A" w:rsidTr="00CF05B3">
        <w:trPr>
          <w:trHeight w:val="332"/>
        </w:trPr>
        <w:tc>
          <w:tcPr>
            <w:tcW w:w="2429" w:type="pct"/>
            <w:gridSpan w:val="5"/>
            <w:vAlign w:val="center"/>
          </w:tcPr>
          <w:p w:rsidR="006A5F97" w:rsidRPr="0035762A" w:rsidRDefault="006A5F97" w:rsidP="0035762A">
            <w:pPr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 narrow scientific or artistic field</w:t>
            </w:r>
          </w:p>
        </w:tc>
        <w:tc>
          <w:tcPr>
            <w:tcW w:w="2571" w:type="pct"/>
            <w:gridSpan w:val="6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Mathematics and Statistics in Economics</w:t>
            </w:r>
          </w:p>
        </w:tc>
      </w:tr>
      <w:tr w:rsidR="002A3E5D" w:rsidRPr="0035762A" w:rsidTr="00CF05B3">
        <w:trPr>
          <w:trHeight w:val="350"/>
        </w:trPr>
        <w:tc>
          <w:tcPr>
            <w:tcW w:w="5000" w:type="pct"/>
            <w:gridSpan w:val="11"/>
            <w:vAlign w:val="center"/>
          </w:tcPr>
          <w:p w:rsidR="002A3E5D" w:rsidRPr="0035762A" w:rsidRDefault="00C84273" w:rsidP="0035762A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Academic career</w:t>
            </w:r>
          </w:p>
        </w:tc>
      </w:tr>
      <w:tr w:rsidR="00C84273" w:rsidRPr="0035762A" w:rsidTr="0035762A">
        <w:trPr>
          <w:trHeight w:val="427"/>
        </w:trPr>
        <w:tc>
          <w:tcPr>
            <w:tcW w:w="988" w:type="pct"/>
            <w:gridSpan w:val="2"/>
            <w:vAlign w:val="center"/>
          </w:tcPr>
          <w:p w:rsidR="00C84273" w:rsidRPr="0035762A" w:rsidRDefault="00C84273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30" w:type="pct"/>
            <w:vAlign w:val="center"/>
          </w:tcPr>
          <w:p w:rsidR="00C84273" w:rsidRPr="0035762A" w:rsidRDefault="00A707E9" w:rsidP="0035762A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Year</w:t>
            </w:r>
          </w:p>
        </w:tc>
        <w:tc>
          <w:tcPr>
            <w:tcW w:w="1032" w:type="pct"/>
            <w:gridSpan w:val="3"/>
            <w:shd w:val="clear" w:color="auto" w:fill="auto"/>
            <w:vAlign w:val="center"/>
          </w:tcPr>
          <w:p w:rsidR="00C84273" w:rsidRPr="0035762A" w:rsidRDefault="00A707E9" w:rsidP="0035762A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Institution</w:t>
            </w:r>
          </w:p>
        </w:tc>
        <w:tc>
          <w:tcPr>
            <w:tcW w:w="1127" w:type="pct"/>
            <w:gridSpan w:val="3"/>
            <w:shd w:val="clear" w:color="auto" w:fill="auto"/>
            <w:vAlign w:val="center"/>
          </w:tcPr>
          <w:p w:rsidR="00C84273" w:rsidRPr="0035762A" w:rsidRDefault="00A707E9" w:rsidP="0035762A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Scientific or art field</w:t>
            </w:r>
          </w:p>
        </w:tc>
        <w:tc>
          <w:tcPr>
            <w:tcW w:w="1423" w:type="pct"/>
            <w:gridSpan w:val="2"/>
            <w:shd w:val="clear" w:color="auto" w:fill="auto"/>
            <w:vAlign w:val="center"/>
          </w:tcPr>
          <w:p w:rsidR="00C84273" w:rsidRPr="0035762A" w:rsidRDefault="00676491" w:rsidP="0035762A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Narrow scientific, art or vocational field</w:t>
            </w:r>
          </w:p>
        </w:tc>
      </w:tr>
      <w:tr w:rsidR="006A5F97" w:rsidRPr="0035762A" w:rsidTr="0035762A">
        <w:trPr>
          <w:trHeight w:val="422"/>
        </w:trPr>
        <w:tc>
          <w:tcPr>
            <w:tcW w:w="988" w:type="pct"/>
            <w:gridSpan w:val="2"/>
            <w:vAlign w:val="center"/>
          </w:tcPr>
          <w:p w:rsidR="006A5F97" w:rsidRPr="0035762A" w:rsidRDefault="006A5F97" w:rsidP="0035762A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Election to a title</w:t>
            </w:r>
          </w:p>
        </w:tc>
        <w:tc>
          <w:tcPr>
            <w:tcW w:w="430" w:type="pct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032" w:type="pct"/>
            <w:gridSpan w:val="3"/>
            <w:shd w:val="clear" w:color="auto" w:fill="auto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 xml:space="preserve">Faculty of Economics University of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</w:rPr>
              <w:t>Ni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š</w:t>
            </w:r>
            <w:proofErr w:type="spellEnd"/>
          </w:p>
        </w:tc>
        <w:tc>
          <w:tcPr>
            <w:tcW w:w="1127" w:type="pct"/>
            <w:gridSpan w:val="3"/>
            <w:shd w:val="clear" w:color="auto" w:fill="auto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 xml:space="preserve">Economic 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S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ciences</w:t>
            </w:r>
          </w:p>
        </w:tc>
        <w:tc>
          <w:tcPr>
            <w:tcW w:w="1423" w:type="pct"/>
            <w:gridSpan w:val="2"/>
            <w:shd w:val="clear" w:color="auto" w:fill="auto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 xml:space="preserve">Mathematics and 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S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tatistics in 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E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conomics</w:t>
            </w:r>
          </w:p>
        </w:tc>
      </w:tr>
      <w:tr w:rsidR="006A5F97" w:rsidRPr="0035762A" w:rsidTr="0035762A">
        <w:trPr>
          <w:trHeight w:val="427"/>
        </w:trPr>
        <w:tc>
          <w:tcPr>
            <w:tcW w:w="988" w:type="pct"/>
            <w:gridSpan w:val="2"/>
            <w:vAlign w:val="center"/>
          </w:tcPr>
          <w:p w:rsidR="006A5F97" w:rsidRPr="0035762A" w:rsidRDefault="006A5F97" w:rsidP="0035762A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Doctorate</w:t>
            </w:r>
          </w:p>
        </w:tc>
        <w:tc>
          <w:tcPr>
            <w:tcW w:w="430" w:type="pct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2010</w:t>
            </w:r>
          </w:p>
        </w:tc>
        <w:tc>
          <w:tcPr>
            <w:tcW w:w="1032" w:type="pct"/>
            <w:gridSpan w:val="3"/>
            <w:shd w:val="clear" w:color="auto" w:fill="auto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 xml:space="preserve">Faculty of Economics University of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</w:rPr>
              <w:t>Ni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š</w:t>
            </w:r>
            <w:proofErr w:type="spellEnd"/>
          </w:p>
        </w:tc>
        <w:tc>
          <w:tcPr>
            <w:tcW w:w="1127" w:type="pct"/>
            <w:gridSpan w:val="3"/>
            <w:shd w:val="clear" w:color="auto" w:fill="auto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 xml:space="preserve">Economic 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S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ciences</w:t>
            </w:r>
          </w:p>
        </w:tc>
        <w:tc>
          <w:tcPr>
            <w:tcW w:w="1423" w:type="pct"/>
            <w:gridSpan w:val="2"/>
            <w:shd w:val="clear" w:color="auto" w:fill="auto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 xml:space="preserve">Mathematics and 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S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tatistics in 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E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conomics</w:t>
            </w:r>
          </w:p>
        </w:tc>
      </w:tr>
      <w:tr w:rsidR="006A5F97" w:rsidRPr="0035762A" w:rsidTr="0035762A">
        <w:trPr>
          <w:trHeight w:val="427"/>
        </w:trPr>
        <w:tc>
          <w:tcPr>
            <w:tcW w:w="988" w:type="pct"/>
            <w:gridSpan w:val="2"/>
            <w:vAlign w:val="center"/>
          </w:tcPr>
          <w:p w:rsidR="006A5F97" w:rsidRPr="0035762A" w:rsidRDefault="006A5F97" w:rsidP="0035762A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M.Sc.</w:t>
            </w:r>
          </w:p>
        </w:tc>
        <w:tc>
          <w:tcPr>
            <w:tcW w:w="430" w:type="pct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2004</w:t>
            </w:r>
          </w:p>
        </w:tc>
        <w:tc>
          <w:tcPr>
            <w:tcW w:w="1032" w:type="pct"/>
            <w:gridSpan w:val="3"/>
            <w:shd w:val="clear" w:color="auto" w:fill="auto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Faculty of Economics University of Belgrade</w:t>
            </w:r>
          </w:p>
        </w:tc>
        <w:tc>
          <w:tcPr>
            <w:tcW w:w="1127" w:type="pct"/>
            <w:gridSpan w:val="3"/>
            <w:shd w:val="clear" w:color="auto" w:fill="auto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 xml:space="preserve">Statistical 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S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ciences</w:t>
            </w:r>
          </w:p>
        </w:tc>
        <w:tc>
          <w:tcPr>
            <w:tcW w:w="1423" w:type="pct"/>
            <w:gridSpan w:val="2"/>
            <w:shd w:val="clear" w:color="auto" w:fill="auto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 xml:space="preserve">Statistical 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A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nalysis</w:t>
            </w:r>
          </w:p>
        </w:tc>
      </w:tr>
      <w:tr w:rsidR="006A5F97" w:rsidRPr="0035762A" w:rsidTr="0035762A">
        <w:trPr>
          <w:trHeight w:val="427"/>
        </w:trPr>
        <w:tc>
          <w:tcPr>
            <w:tcW w:w="988" w:type="pct"/>
            <w:gridSpan w:val="2"/>
            <w:vAlign w:val="center"/>
          </w:tcPr>
          <w:p w:rsidR="006A5F97" w:rsidRPr="0035762A" w:rsidRDefault="006A5F97" w:rsidP="0035762A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Bachelor</w:t>
            </w:r>
          </w:p>
        </w:tc>
        <w:tc>
          <w:tcPr>
            <w:tcW w:w="430" w:type="pct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1996</w:t>
            </w:r>
          </w:p>
        </w:tc>
        <w:tc>
          <w:tcPr>
            <w:tcW w:w="1032" w:type="pct"/>
            <w:gridSpan w:val="3"/>
            <w:shd w:val="clear" w:color="auto" w:fill="auto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 xml:space="preserve">Faculty of Economics University of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</w:rPr>
              <w:t>Ni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š</w:t>
            </w:r>
            <w:proofErr w:type="spellEnd"/>
          </w:p>
        </w:tc>
        <w:tc>
          <w:tcPr>
            <w:tcW w:w="1127" w:type="pct"/>
            <w:gridSpan w:val="3"/>
            <w:shd w:val="clear" w:color="auto" w:fill="auto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 xml:space="preserve">Economic 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S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ciences</w:t>
            </w:r>
          </w:p>
        </w:tc>
        <w:tc>
          <w:tcPr>
            <w:tcW w:w="1423" w:type="pct"/>
            <w:gridSpan w:val="2"/>
            <w:shd w:val="clear" w:color="auto" w:fill="auto"/>
            <w:vAlign w:val="center"/>
          </w:tcPr>
          <w:p w:rsidR="006A5F97" w:rsidRPr="0035762A" w:rsidRDefault="006A5F97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 xml:space="preserve">Economic 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D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evelopment</w:t>
            </w:r>
          </w:p>
        </w:tc>
      </w:tr>
      <w:tr w:rsidR="00EE2C31" w:rsidRPr="0035762A" w:rsidTr="00CF05B3">
        <w:trPr>
          <w:trHeight w:val="341"/>
        </w:trPr>
        <w:tc>
          <w:tcPr>
            <w:tcW w:w="5000" w:type="pct"/>
            <w:gridSpan w:val="11"/>
            <w:vAlign w:val="center"/>
          </w:tcPr>
          <w:p w:rsidR="00EE2C31" w:rsidRPr="0035762A" w:rsidRDefault="004E43F8" w:rsidP="0035762A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List of subject</w:t>
            </w:r>
            <w:r w:rsidR="00EC72C8" w:rsidRPr="0035762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</w:t>
            </w:r>
            <w:r w:rsidRPr="0035762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the teacher has been accredited for in the first or the second degree of studies</w:t>
            </w:r>
          </w:p>
        </w:tc>
      </w:tr>
      <w:tr w:rsidR="004E43F8" w:rsidRPr="0035762A" w:rsidTr="0035762A">
        <w:trPr>
          <w:trHeight w:val="557"/>
        </w:trPr>
        <w:tc>
          <w:tcPr>
            <w:tcW w:w="383" w:type="pct"/>
            <w:shd w:val="clear" w:color="auto" w:fill="auto"/>
            <w:vAlign w:val="center"/>
          </w:tcPr>
          <w:p w:rsidR="004E43F8" w:rsidRPr="0035762A" w:rsidRDefault="004E43F8" w:rsidP="0035762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No.</w:t>
            </w:r>
          </w:p>
          <w:p w:rsidR="004E43F8" w:rsidRPr="0035762A" w:rsidRDefault="004E43F8" w:rsidP="0035762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1,</w:t>
            </w:r>
            <w:proofErr w:type="gramStart"/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2,3..</w:t>
            </w:r>
            <w:proofErr w:type="gramEnd"/>
          </w:p>
        </w:tc>
        <w:tc>
          <w:tcPr>
            <w:tcW w:w="605" w:type="pct"/>
            <w:shd w:val="clear" w:color="auto" w:fill="auto"/>
            <w:vAlign w:val="center"/>
          </w:tcPr>
          <w:p w:rsidR="004E43F8" w:rsidRPr="0035762A" w:rsidRDefault="004E43F8" w:rsidP="0035762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Code of the subject</w:t>
            </w:r>
          </w:p>
        </w:tc>
        <w:tc>
          <w:tcPr>
            <w:tcW w:w="1464" w:type="pct"/>
            <w:gridSpan w:val="4"/>
            <w:shd w:val="clear" w:color="auto" w:fill="auto"/>
            <w:vAlign w:val="center"/>
          </w:tcPr>
          <w:p w:rsidR="004E43F8" w:rsidRPr="0035762A" w:rsidRDefault="004E43F8" w:rsidP="0035762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Name of the subject</w:t>
            </w:r>
          </w:p>
        </w:tc>
        <w:tc>
          <w:tcPr>
            <w:tcW w:w="860" w:type="pct"/>
            <w:gridSpan w:val="2"/>
            <w:shd w:val="clear" w:color="auto" w:fill="auto"/>
            <w:vAlign w:val="center"/>
          </w:tcPr>
          <w:p w:rsidR="004E43F8" w:rsidRPr="0035762A" w:rsidRDefault="004E43F8" w:rsidP="0035762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Model of teaching</w:t>
            </w:r>
          </w:p>
        </w:tc>
        <w:tc>
          <w:tcPr>
            <w:tcW w:w="861" w:type="pct"/>
            <w:gridSpan w:val="2"/>
            <w:shd w:val="clear" w:color="auto" w:fill="auto"/>
            <w:vAlign w:val="center"/>
          </w:tcPr>
          <w:p w:rsidR="004E43F8" w:rsidRPr="0035762A" w:rsidRDefault="004E43F8" w:rsidP="0035762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Name of the study program</w:t>
            </w:r>
          </w:p>
        </w:tc>
        <w:tc>
          <w:tcPr>
            <w:tcW w:w="827" w:type="pct"/>
            <w:shd w:val="clear" w:color="auto" w:fill="auto"/>
            <w:vAlign w:val="center"/>
          </w:tcPr>
          <w:p w:rsidR="004E43F8" w:rsidRPr="0035762A" w:rsidRDefault="004E43F8" w:rsidP="0035762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 xml:space="preserve">Type of studies </w:t>
            </w:r>
            <w:r w:rsidR="00D925A9" w:rsidRPr="0035762A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(</w:t>
            </w:r>
            <w:r w:rsidR="00E8115B" w:rsidRPr="0035762A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UPS, SPS, UAS, MPS, MAS, SAS</w:t>
            </w:r>
            <w:r w:rsidR="00D925A9" w:rsidRPr="0035762A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)</w:t>
            </w:r>
          </w:p>
        </w:tc>
      </w:tr>
      <w:tr w:rsidR="00E508EC" w:rsidRPr="0035762A" w:rsidTr="0035762A">
        <w:trPr>
          <w:trHeight w:val="332"/>
        </w:trPr>
        <w:tc>
          <w:tcPr>
            <w:tcW w:w="383" w:type="pct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1.</w:t>
            </w:r>
          </w:p>
        </w:tc>
        <w:tc>
          <w:tcPr>
            <w:tcW w:w="605" w:type="pct"/>
            <w:shd w:val="clear" w:color="auto" w:fill="auto"/>
            <w:vAlign w:val="center"/>
          </w:tcPr>
          <w:p w:rsidR="00E508EC" w:rsidRPr="0035762A" w:rsidRDefault="00CF05B3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20.4510</w:t>
            </w:r>
          </w:p>
        </w:tc>
        <w:tc>
          <w:tcPr>
            <w:tcW w:w="1464" w:type="pct"/>
            <w:gridSpan w:val="4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Statistics</w:t>
            </w:r>
          </w:p>
        </w:tc>
        <w:tc>
          <w:tcPr>
            <w:tcW w:w="860" w:type="pct"/>
            <w:gridSpan w:val="2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Active teaching</w:t>
            </w:r>
          </w:p>
        </w:tc>
        <w:tc>
          <w:tcPr>
            <w:tcW w:w="861" w:type="pct"/>
            <w:gridSpan w:val="2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Econom</w:t>
            </w:r>
            <w:r w:rsidR="0035762A" w:rsidRPr="0035762A">
              <w:rPr>
                <w:rFonts w:ascii="Times New Roman" w:hAnsi="Times New Roman"/>
                <w:sz w:val="20"/>
                <w:szCs w:val="20"/>
              </w:rPr>
              <w:t>ics</w:t>
            </w:r>
          </w:p>
        </w:tc>
        <w:tc>
          <w:tcPr>
            <w:tcW w:w="827" w:type="pct"/>
            <w:shd w:val="clear" w:color="auto" w:fill="auto"/>
            <w:vAlign w:val="center"/>
          </w:tcPr>
          <w:p w:rsidR="00E508EC" w:rsidRPr="0035762A" w:rsidRDefault="00CF05B3" w:rsidP="0035762A">
            <w:pPr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U</w:t>
            </w:r>
            <w:r w:rsidR="00E508EC" w:rsidRPr="0035762A">
              <w:rPr>
                <w:rFonts w:ascii="Times New Roman" w:hAnsi="Times New Roman"/>
                <w:sz w:val="20"/>
                <w:szCs w:val="20"/>
              </w:rPr>
              <w:t>AS</w:t>
            </w:r>
          </w:p>
        </w:tc>
      </w:tr>
      <w:tr w:rsidR="00E508EC" w:rsidRPr="0035762A" w:rsidTr="0035762A">
        <w:trPr>
          <w:trHeight w:val="427"/>
        </w:trPr>
        <w:tc>
          <w:tcPr>
            <w:tcW w:w="383" w:type="pct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2.</w:t>
            </w:r>
          </w:p>
        </w:tc>
        <w:tc>
          <w:tcPr>
            <w:tcW w:w="605" w:type="pct"/>
            <w:shd w:val="clear" w:color="auto" w:fill="auto"/>
            <w:vAlign w:val="center"/>
          </w:tcPr>
          <w:p w:rsidR="00E508EC" w:rsidRPr="0035762A" w:rsidRDefault="00CF05B3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20.7323</w:t>
            </w:r>
          </w:p>
        </w:tc>
        <w:tc>
          <w:tcPr>
            <w:tcW w:w="1464" w:type="pct"/>
            <w:gridSpan w:val="4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Statistical analysis in marketing</w:t>
            </w:r>
          </w:p>
        </w:tc>
        <w:tc>
          <w:tcPr>
            <w:tcW w:w="860" w:type="pct"/>
            <w:gridSpan w:val="2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Active teaching</w:t>
            </w:r>
          </w:p>
        </w:tc>
        <w:tc>
          <w:tcPr>
            <w:tcW w:w="861" w:type="pct"/>
            <w:gridSpan w:val="2"/>
            <w:shd w:val="clear" w:color="auto" w:fill="auto"/>
          </w:tcPr>
          <w:p w:rsidR="00E508EC" w:rsidRPr="0035762A" w:rsidRDefault="0035762A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Economics</w:t>
            </w:r>
          </w:p>
        </w:tc>
        <w:tc>
          <w:tcPr>
            <w:tcW w:w="827" w:type="pct"/>
            <w:shd w:val="clear" w:color="auto" w:fill="auto"/>
            <w:vAlign w:val="center"/>
          </w:tcPr>
          <w:p w:rsidR="00E508EC" w:rsidRPr="0035762A" w:rsidRDefault="00E508EC" w:rsidP="0035762A">
            <w:pPr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MAS</w:t>
            </w:r>
          </w:p>
        </w:tc>
      </w:tr>
      <w:tr w:rsidR="00E508EC" w:rsidRPr="0035762A" w:rsidTr="0035762A">
        <w:trPr>
          <w:trHeight w:val="269"/>
        </w:trPr>
        <w:tc>
          <w:tcPr>
            <w:tcW w:w="383" w:type="pct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3.</w:t>
            </w:r>
          </w:p>
        </w:tc>
        <w:tc>
          <w:tcPr>
            <w:tcW w:w="605" w:type="pct"/>
            <w:shd w:val="clear" w:color="auto" w:fill="auto"/>
            <w:vAlign w:val="center"/>
          </w:tcPr>
          <w:p w:rsidR="00E508EC" w:rsidRPr="0035762A" w:rsidRDefault="00CF05B3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20.7362</w:t>
            </w:r>
          </w:p>
        </w:tc>
        <w:tc>
          <w:tcPr>
            <w:tcW w:w="1464" w:type="pct"/>
            <w:gridSpan w:val="4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Econometrics methods and models</w:t>
            </w:r>
          </w:p>
        </w:tc>
        <w:tc>
          <w:tcPr>
            <w:tcW w:w="860" w:type="pct"/>
            <w:gridSpan w:val="2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Active teaching</w:t>
            </w:r>
          </w:p>
        </w:tc>
        <w:tc>
          <w:tcPr>
            <w:tcW w:w="861" w:type="pct"/>
            <w:gridSpan w:val="2"/>
            <w:shd w:val="clear" w:color="auto" w:fill="auto"/>
          </w:tcPr>
          <w:p w:rsidR="00E508EC" w:rsidRPr="0035762A" w:rsidRDefault="0035762A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Economics</w:t>
            </w:r>
          </w:p>
        </w:tc>
        <w:tc>
          <w:tcPr>
            <w:tcW w:w="827" w:type="pct"/>
            <w:shd w:val="clear" w:color="auto" w:fill="auto"/>
            <w:vAlign w:val="center"/>
          </w:tcPr>
          <w:p w:rsidR="00E508EC" w:rsidRPr="0035762A" w:rsidRDefault="00E508EC" w:rsidP="0035762A">
            <w:pPr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sz w:val="20"/>
                <w:szCs w:val="20"/>
              </w:rPr>
              <w:t>MAS</w:t>
            </w:r>
          </w:p>
        </w:tc>
      </w:tr>
      <w:tr w:rsidR="00366A60" w:rsidRPr="0035762A" w:rsidTr="00CF05B3">
        <w:trPr>
          <w:trHeight w:val="278"/>
        </w:trPr>
        <w:tc>
          <w:tcPr>
            <w:tcW w:w="5000" w:type="pct"/>
            <w:gridSpan w:val="11"/>
            <w:vAlign w:val="center"/>
          </w:tcPr>
          <w:p w:rsidR="00366A60" w:rsidRPr="0035762A" w:rsidRDefault="00366A60" w:rsidP="0035762A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Representative references (minimum 5, maximum 10)</w:t>
            </w:r>
          </w:p>
        </w:tc>
      </w:tr>
      <w:tr w:rsidR="00E508EC" w:rsidRPr="0035762A" w:rsidTr="0035762A">
        <w:trPr>
          <w:trHeight w:val="427"/>
        </w:trPr>
        <w:tc>
          <w:tcPr>
            <w:tcW w:w="383" w:type="pct"/>
            <w:vAlign w:val="center"/>
          </w:tcPr>
          <w:p w:rsidR="00E508EC" w:rsidRPr="0035762A" w:rsidRDefault="00E508EC" w:rsidP="0035762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17" w:type="pct"/>
            <w:gridSpan w:val="10"/>
            <w:shd w:val="clear" w:color="auto" w:fill="auto"/>
            <w:vAlign w:val="center"/>
          </w:tcPr>
          <w:p w:rsidR="00E508EC" w:rsidRPr="0035762A" w:rsidRDefault="00E508EC" w:rsidP="0035762A">
            <w:pPr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Đorđević, V., Lepojević, V., Janković-Milić, V. (2018), </w:t>
            </w:r>
            <w:r w:rsidRPr="0035762A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Statistika u ekonomiji</w:t>
            </w: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(šesto izmenjeno i dopunjeno izdanje). Niš: Ekonomski fakultet. (</w:t>
            </w:r>
            <w:r w:rsidRPr="0035762A">
              <w:rPr>
                <w:rFonts w:ascii="Times New Roman" w:hAnsi="Times New Roman"/>
                <w:i/>
                <w:iCs/>
                <w:noProof/>
                <w:sz w:val="20"/>
                <w:szCs w:val="20"/>
                <w:lang w:val="sr-Latn-CS"/>
              </w:rPr>
              <w:t>Statistics in Economics</w:t>
            </w:r>
            <w:r w:rsidRPr="0035762A">
              <w:rPr>
                <w:rFonts w:ascii="Times New Roman" w:hAnsi="Times New Roman"/>
                <w:noProof/>
                <w:sz w:val="20"/>
                <w:szCs w:val="20"/>
              </w:rPr>
              <w:t>, 6th amended edition, Niš: Faculty of Economics)</w:t>
            </w:r>
          </w:p>
        </w:tc>
      </w:tr>
      <w:tr w:rsidR="00E508EC" w:rsidRPr="0035762A" w:rsidTr="0035762A">
        <w:trPr>
          <w:trHeight w:val="427"/>
        </w:trPr>
        <w:tc>
          <w:tcPr>
            <w:tcW w:w="383" w:type="pct"/>
            <w:vAlign w:val="center"/>
          </w:tcPr>
          <w:p w:rsidR="00E508EC" w:rsidRPr="0035762A" w:rsidRDefault="00E508EC" w:rsidP="0035762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17" w:type="pct"/>
            <w:gridSpan w:val="10"/>
            <w:shd w:val="clear" w:color="auto" w:fill="auto"/>
            <w:vAlign w:val="center"/>
          </w:tcPr>
          <w:p w:rsidR="00E508EC" w:rsidRPr="0035762A" w:rsidRDefault="00E508EC" w:rsidP="0035762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</w:pP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Đorđević, V., Lepojević, V., Janković-Milić, V. (2011). </w:t>
            </w:r>
            <w:r w:rsidRPr="0035762A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Primena statističkih metoda u istraživanju tržišta</w:t>
            </w: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. Niš: Ekonomski fakultet.(</w:t>
            </w:r>
            <w:r w:rsidRPr="0035762A">
              <w:rPr>
                <w:rFonts w:ascii="Times New Roman" w:hAnsi="Times New Roman"/>
                <w:i/>
                <w:iCs/>
                <w:noProof/>
                <w:sz w:val="20"/>
                <w:szCs w:val="20"/>
                <w:lang w:val="sr-Latn-CS"/>
              </w:rPr>
              <w:t>Application of Statistical Methods in Market Research</w:t>
            </w: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, Niš: Faculty of Economics)</w:t>
            </w:r>
          </w:p>
        </w:tc>
      </w:tr>
      <w:tr w:rsidR="00E508EC" w:rsidRPr="0035762A" w:rsidTr="0035762A">
        <w:trPr>
          <w:trHeight w:val="427"/>
        </w:trPr>
        <w:tc>
          <w:tcPr>
            <w:tcW w:w="383" w:type="pct"/>
            <w:vAlign w:val="center"/>
          </w:tcPr>
          <w:p w:rsidR="00E508EC" w:rsidRPr="0035762A" w:rsidRDefault="00E508EC" w:rsidP="0035762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17" w:type="pct"/>
            <w:gridSpan w:val="10"/>
            <w:shd w:val="clear" w:color="auto" w:fill="auto"/>
          </w:tcPr>
          <w:p w:rsidR="00E508EC" w:rsidRPr="0035762A" w:rsidRDefault="00E508EC" w:rsidP="0035762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Đorđević, V., Janković-Milić, V. (2008). </w:t>
            </w:r>
            <w:r w:rsidRPr="0035762A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Statist</w:t>
            </w:r>
            <w:bookmarkStart w:id="0" w:name="_GoBack"/>
            <w:bookmarkEnd w:id="0"/>
            <w:r w:rsidRPr="0035762A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ička kontrola procesa</w:t>
            </w: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. Niš: Ekonomski fakultet.(</w:t>
            </w:r>
            <w:r w:rsidRPr="0035762A">
              <w:rPr>
                <w:rFonts w:ascii="Times New Roman" w:hAnsi="Times New Roman"/>
                <w:i/>
                <w:iCs/>
                <w:noProof/>
                <w:sz w:val="20"/>
                <w:szCs w:val="20"/>
                <w:lang w:val="sr-Latn-CS"/>
              </w:rPr>
              <w:t>Statistical Process Control</w:t>
            </w: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, Niš: Faculty of Economics)</w:t>
            </w:r>
          </w:p>
        </w:tc>
      </w:tr>
      <w:tr w:rsidR="00E508EC" w:rsidRPr="0035762A" w:rsidTr="0035762A">
        <w:trPr>
          <w:trHeight w:val="427"/>
        </w:trPr>
        <w:tc>
          <w:tcPr>
            <w:tcW w:w="383" w:type="pct"/>
            <w:vAlign w:val="center"/>
          </w:tcPr>
          <w:p w:rsidR="00E508EC" w:rsidRPr="0035762A" w:rsidRDefault="00E508EC" w:rsidP="0035762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17" w:type="pct"/>
            <w:gridSpan w:val="10"/>
            <w:shd w:val="clear" w:color="auto" w:fill="auto"/>
          </w:tcPr>
          <w:p w:rsidR="00E508EC" w:rsidRPr="0035762A" w:rsidRDefault="00E508EC" w:rsidP="0035762A">
            <w:pPr>
              <w:jc w:val="both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Janković Milić, V. (2018). poglavlje </w:t>
            </w:r>
            <w:r w:rsidRPr="0035762A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Statističke metode u funkciji unapređenja kvaliteta procesa</w:t>
            </w: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 u: Radosavljević, M., Stošić Panić, D., Anđelković, A., Đorđević, B., Janković Milić, V. </w:t>
            </w:r>
            <w:r w:rsidRPr="0035762A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Od procesne orijentacije do konkurentske prednosti</w:t>
            </w: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(346-459)</w:t>
            </w:r>
            <w:r w:rsidRPr="0035762A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 xml:space="preserve"> </w:t>
            </w: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Niš: Ekonomski fakultet. (Chapter: </w:t>
            </w:r>
            <w:r w:rsidRPr="0035762A">
              <w:rPr>
                <w:rFonts w:ascii="Times New Roman" w:hAnsi="Times New Roman"/>
                <w:i/>
                <w:iCs/>
                <w:noProof/>
                <w:sz w:val="20"/>
                <w:szCs w:val="20"/>
                <w:lang w:val="sr-Latn-CS"/>
              </w:rPr>
              <w:t>Statistical Methods in the Function of Process Quality Improvement</w:t>
            </w: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in: </w:t>
            </w:r>
            <w:r w:rsidRPr="0035762A">
              <w:rPr>
                <w:rFonts w:ascii="Times New Roman" w:hAnsi="Times New Roman"/>
                <w:i/>
                <w:iCs/>
                <w:noProof/>
                <w:sz w:val="20"/>
                <w:szCs w:val="20"/>
                <w:lang w:val="sr-Latn-CS"/>
              </w:rPr>
              <w:t>From Process Orientation to Competitive Advantage</w:t>
            </w: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).</w:t>
            </w:r>
          </w:p>
        </w:tc>
      </w:tr>
      <w:tr w:rsidR="00E508EC" w:rsidRPr="0035762A" w:rsidTr="0035762A">
        <w:trPr>
          <w:trHeight w:val="427"/>
        </w:trPr>
        <w:tc>
          <w:tcPr>
            <w:tcW w:w="383" w:type="pct"/>
            <w:vAlign w:val="center"/>
          </w:tcPr>
          <w:p w:rsidR="00E508EC" w:rsidRPr="0035762A" w:rsidRDefault="00E508EC" w:rsidP="0035762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17" w:type="pct"/>
            <w:gridSpan w:val="10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35762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Janković Milić, V., Džunić, M.</w:t>
            </w:r>
            <w:r w:rsidRPr="0035762A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 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(2016)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Measuring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Governance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: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The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Application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Grey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Relational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Analysis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on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World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Governance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Indicators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. 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In: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</w:rPr>
              <w:t>Stanković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</w:rPr>
              <w:t>, J.</w:t>
            </w:r>
            <w:proofErr w:type="gramStart"/>
            <w:r w:rsidRPr="0035762A">
              <w:rPr>
                <w:rFonts w:ascii="Times New Roman" w:hAnsi="Times New Roman"/>
                <w:sz w:val="20"/>
                <w:szCs w:val="20"/>
              </w:rPr>
              <w:t xml:space="preserve">, 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</w:rPr>
              <w:t>Delias</w:t>
            </w:r>
            <w:proofErr w:type="spellEnd"/>
            <w:proofErr w:type="gramEnd"/>
            <w:r w:rsidRPr="0035762A">
              <w:rPr>
                <w:rFonts w:ascii="Times New Roman" w:hAnsi="Times New Roman"/>
                <w:sz w:val="20"/>
                <w:szCs w:val="20"/>
              </w:rPr>
              <w:t xml:space="preserve">, P.,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</w:rPr>
              <w:t>Marinković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</w:rPr>
              <w:t xml:space="preserve">, S.,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</w:rPr>
              <w:t>Rochhia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</w:rPr>
              <w:t xml:space="preserve">, S. (Eds), </w:t>
            </w:r>
            <w:r w:rsidRPr="0035762A">
              <w:rPr>
                <w:rFonts w:ascii="Times New Roman" w:hAnsi="Times New Roman"/>
                <w:i/>
                <w:sz w:val="20"/>
                <w:szCs w:val="20"/>
              </w:rPr>
              <w:t>Tools and Techniques for Economic Decision Analysis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, (pp.104-128). IGI Global.</w:t>
            </w:r>
          </w:p>
        </w:tc>
      </w:tr>
      <w:tr w:rsidR="00E508EC" w:rsidRPr="0035762A" w:rsidTr="0035762A">
        <w:trPr>
          <w:trHeight w:val="251"/>
        </w:trPr>
        <w:tc>
          <w:tcPr>
            <w:tcW w:w="383" w:type="pct"/>
            <w:vAlign w:val="center"/>
          </w:tcPr>
          <w:p w:rsidR="00E508EC" w:rsidRPr="0035762A" w:rsidRDefault="00E508EC" w:rsidP="0035762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17" w:type="pct"/>
            <w:gridSpan w:val="10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Mimović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P.,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Stanković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J.,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Janković-Milić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V.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 (2015).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Decision-making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under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uncertainty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–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the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integrated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approach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the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AHP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and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Bayesia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analysis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Economic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Research-Ekonomska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Istraživanja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, 28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(1), 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868-878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E508EC" w:rsidRPr="0035762A" w:rsidTr="0035762A">
        <w:trPr>
          <w:trHeight w:val="427"/>
        </w:trPr>
        <w:tc>
          <w:tcPr>
            <w:tcW w:w="383" w:type="pct"/>
            <w:vAlign w:val="center"/>
          </w:tcPr>
          <w:p w:rsidR="00E508EC" w:rsidRPr="0035762A" w:rsidRDefault="00E508EC" w:rsidP="0035762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17" w:type="pct"/>
            <w:gridSpan w:val="10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Janković-Milić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V.,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Stanković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J.,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Marinković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S.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 (2014).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The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capacity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local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governments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to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improve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business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environment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: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Evidence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from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Serbia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Zbornik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radova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Ekonomskog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fakulteta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u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Rijeci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: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časopis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za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ekonomsku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teoriju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i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praksu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/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Proceedings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of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Rijeka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Faculty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of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Economics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: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Journal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of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Economics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and</w:t>
            </w:r>
            <w:proofErr w:type="spellEnd"/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Business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University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Rijeka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, FACULTY OF ECONOMICS, 32(2)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233-254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</w:tc>
      </w:tr>
      <w:tr w:rsidR="00E508EC" w:rsidRPr="0035762A" w:rsidTr="0035762A">
        <w:trPr>
          <w:trHeight w:val="427"/>
        </w:trPr>
        <w:tc>
          <w:tcPr>
            <w:tcW w:w="383" w:type="pct"/>
            <w:vAlign w:val="center"/>
          </w:tcPr>
          <w:p w:rsidR="00E508EC" w:rsidRPr="0035762A" w:rsidRDefault="00E508EC" w:rsidP="0035762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17" w:type="pct"/>
            <w:gridSpan w:val="10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Džunić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M.,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Stanković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J.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5762A">
              <w:rPr>
                <w:rFonts w:ascii="Times New Roman" w:hAnsi="Times New Roman"/>
                <w:sz w:val="20"/>
                <w:szCs w:val="20"/>
              </w:rPr>
              <w:t>Janković-Milić</w:t>
            </w:r>
            <w:proofErr w:type="spellEnd"/>
            <w:r w:rsidRPr="0035762A">
              <w:rPr>
                <w:rFonts w:ascii="Times New Roman" w:hAnsi="Times New Roman"/>
                <w:sz w:val="20"/>
                <w:szCs w:val="20"/>
              </w:rPr>
              <w:t>, V. (2018</w:t>
            </w:r>
            <w:proofErr w:type="gramStart"/>
            <w:r w:rsidRPr="0035762A">
              <w:rPr>
                <w:rFonts w:ascii="Times New Roman" w:hAnsi="Times New Roman"/>
                <w:sz w:val="20"/>
                <w:szCs w:val="20"/>
              </w:rPr>
              <w:t xml:space="preserve">) 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Multi</w:t>
            </w:r>
            <w:proofErr w:type="gramEnd"/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-Criteria Approach in Evaluating Contribution of Social Entrepreneurship to the Employment of Socially-Excluded Groups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.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Pr="0035762A">
              <w:rPr>
                <w:rFonts w:ascii="Times New Roman" w:hAnsi="Times New Roman"/>
                <w:i/>
                <w:sz w:val="20"/>
                <w:szCs w:val="20"/>
              </w:rPr>
              <w:t>T</w:t>
            </w:r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echnological and Economic Development of Economy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24 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(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5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)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1885-1908. </w:t>
            </w:r>
            <w:hyperlink r:id="rId6" w:history="1">
              <w:r w:rsidRPr="0035762A">
                <w:rPr>
                  <w:rStyle w:val="Hyperlink"/>
                  <w:rFonts w:ascii="Times New Roman" w:hAnsi="Times New Roman"/>
                  <w:sz w:val="20"/>
                  <w:szCs w:val="20"/>
                  <w:lang w:val="sr-Cyrl-CS"/>
                </w:rPr>
                <w:t>https://journals.vgtu.lt/index.php/TEDE/article/view/5466</w:t>
              </w:r>
            </w:hyperlink>
            <w:r w:rsidRPr="0035762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E508EC" w:rsidRPr="0035762A" w:rsidTr="0035762A">
        <w:trPr>
          <w:trHeight w:val="427"/>
        </w:trPr>
        <w:tc>
          <w:tcPr>
            <w:tcW w:w="383" w:type="pct"/>
            <w:vAlign w:val="center"/>
          </w:tcPr>
          <w:p w:rsidR="00E508EC" w:rsidRPr="0035762A" w:rsidRDefault="00E508EC" w:rsidP="0035762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17" w:type="pct"/>
            <w:gridSpan w:val="10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Jovanović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S., Krstić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B., Janković-Milić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V.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 (2014)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Homogeneity analysis of south-eastern European countries according to tourism competitiveness performances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Economic Research-Ekonomska Istraživanja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, 27(1), 207-220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</w:p>
        </w:tc>
      </w:tr>
      <w:tr w:rsidR="00E508EC" w:rsidRPr="0035762A" w:rsidTr="0035762A">
        <w:trPr>
          <w:trHeight w:val="81"/>
        </w:trPr>
        <w:tc>
          <w:tcPr>
            <w:tcW w:w="383" w:type="pct"/>
            <w:vAlign w:val="center"/>
          </w:tcPr>
          <w:p w:rsidR="00E508EC" w:rsidRPr="0035762A" w:rsidRDefault="00E508EC" w:rsidP="0035762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17" w:type="pct"/>
            <w:gridSpan w:val="10"/>
            <w:shd w:val="clear" w:color="auto" w:fill="auto"/>
            <w:vAlign w:val="center"/>
          </w:tcPr>
          <w:p w:rsidR="00E508EC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Stefanović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S., Ivanović-Đukić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>,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M.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, Janković-Milić, V. (2013) 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The analysis of key challenges and constraints to the stability and growth of an entrepreneurial sector in Serbia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35762A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Journal of Balkan and Near Eastern Studies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, 15(3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), </w:t>
            </w:r>
            <w:r w:rsidRPr="0035762A">
              <w:rPr>
                <w:rFonts w:ascii="Times New Roman" w:hAnsi="Times New Roman"/>
                <w:sz w:val="20"/>
                <w:szCs w:val="20"/>
                <w:lang w:val="sr-Cyrl-CS"/>
              </w:rPr>
              <w:t>346-365</w:t>
            </w:r>
            <w:r w:rsidRPr="0035762A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</w:tc>
      </w:tr>
      <w:tr w:rsidR="00366A60" w:rsidRPr="0035762A" w:rsidTr="00CF05B3">
        <w:trPr>
          <w:trHeight w:val="323"/>
        </w:trPr>
        <w:tc>
          <w:tcPr>
            <w:tcW w:w="5000" w:type="pct"/>
            <w:gridSpan w:val="11"/>
            <w:vAlign w:val="center"/>
          </w:tcPr>
          <w:p w:rsidR="00366A60" w:rsidRPr="0035762A" w:rsidRDefault="00366A60" w:rsidP="0035762A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Cumulative information about teachers scientific, art or vocational activity</w:t>
            </w:r>
          </w:p>
        </w:tc>
      </w:tr>
      <w:tr w:rsidR="00366A60" w:rsidRPr="0035762A" w:rsidTr="0035762A">
        <w:trPr>
          <w:trHeight w:val="288"/>
        </w:trPr>
        <w:tc>
          <w:tcPr>
            <w:tcW w:w="2063" w:type="pct"/>
            <w:gridSpan w:val="4"/>
            <w:vAlign w:val="center"/>
          </w:tcPr>
          <w:p w:rsidR="00366A60" w:rsidRPr="0035762A" w:rsidRDefault="00366A60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Total number of citations</w:t>
            </w:r>
          </w:p>
        </w:tc>
        <w:tc>
          <w:tcPr>
            <w:tcW w:w="2937" w:type="pct"/>
            <w:gridSpan w:val="7"/>
            <w:vAlign w:val="center"/>
          </w:tcPr>
          <w:p w:rsidR="00366A60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211</w:t>
            </w:r>
          </w:p>
        </w:tc>
      </w:tr>
      <w:tr w:rsidR="00366A60" w:rsidRPr="0035762A" w:rsidTr="0035762A">
        <w:trPr>
          <w:trHeight w:val="305"/>
        </w:trPr>
        <w:tc>
          <w:tcPr>
            <w:tcW w:w="2063" w:type="pct"/>
            <w:gridSpan w:val="4"/>
            <w:vAlign w:val="center"/>
          </w:tcPr>
          <w:p w:rsidR="00366A60" w:rsidRPr="0035762A" w:rsidRDefault="00366A60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Total number of papers from the SCI (SSCI) list</w:t>
            </w:r>
          </w:p>
        </w:tc>
        <w:tc>
          <w:tcPr>
            <w:tcW w:w="2937" w:type="pct"/>
            <w:gridSpan w:val="7"/>
            <w:vAlign w:val="center"/>
          </w:tcPr>
          <w:p w:rsidR="00366A60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12</w:t>
            </w:r>
          </w:p>
        </w:tc>
      </w:tr>
      <w:tr w:rsidR="00366A60" w:rsidRPr="0035762A" w:rsidTr="0035762A">
        <w:trPr>
          <w:trHeight w:val="278"/>
        </w:trPr>
        <w:tc>
          <w:tcPr>
            <w:tcW w:w="2063" w:type="pct"/>
            <w:gridSpan w:val="4"/>
            <w:vAlign w:val="center"/>
          </w:tcPr>
          <w:p w:rsidR="00366A60" w:rsidRPr="0035762A" w:rsidRDefault="00366A60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Current participation in projects</w:t>
            </w:r>
          </w:p>
        </w:tc>
        <w:tc>
          <w:tcPr>
            <w:tcW w:w="1086" w:type="pct"/>
            <w:gridSpan w:val="3"/>
            <w:vAlign w:val="center"/>
          </w:tcPr>
          <w:p w:rsidR="00366A60" w:rsidRPr="0035762A" w:rsidRDefault="00366A60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National: </w:t>
            </w:r>
            <w:r w:rsidR="00E508EC" w:rsidRPr="0035762A">
              <w:rPr>
                <w:rFonts w:ascii="Times New Roman" w:hAnsi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851" w:type="pct"/>
            <w:gridSpan w:val="4"/>
            <w:vAlign w:val="center"/>
          </w:tcPr>
          <w:p w:rsidR="00366A60" w:rsidRPr="0035762A" w:rsidRDefault="00366A60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International:  </w:t>
            </w:r>
            <w:r w:rsidR="00E508EC" w:rsidRPr="0035762A">
              <w:rPr>
                <w:rFonts w:ascii="Times New Roman" w:hAnsi="Times New Roman"/>
                <w:sz w:val="20"/>
                <w:szCs w:val="20"/>
                <w:lang w:val="en-GB"/>
              </w:rPr>
              <w:t>1</w:t>
            </w:r>
          </w:p>
        </w:tc>
      </w:tr>
      <w:tr w:rsidR="00366A60" w:rsidRPr="0035762A" w:rsidTr="0035762A">
        <w:trPr>
          <w:trHeight w:val="288"/>
        </w:trPr>
        <w:tc>
          <w:tcPr>
            <w:tcW w:w="988" w:type="pct"/>
            <w:gridSpan w:val="2"/>
            <w:vAlign w:val="center"/>
          </w:tcPr>
          <w:p w:rsidR="00366A60" w:rsidRPr="0035762A" w:rsidRDefault="00366A60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Specializations   </w:t>
            </w:r>
          </w:p>
        </w:tc>
        <w:tc>
          <w:tcPr>
            <w:tcW w:w="4012" w:type="pct"/>
            <w:gridSpan w:val="9"/>
            <w:vAlign w:val="center"/>
          </w:tcPr>
          <w:p w:rsidR="00366A60" w:rsidRPr="0035762A" w:rsidRDefault="00E508EC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>Summer School of Econometrics, Institute of Economic Sciences, Belgrade, July 2-6, 2018.</w:t>
            </w:r>
          </w:p>
        </w:tc>
      </w:tr>
      <w:tr w:rsidR="00366A60" w:rsidRPr="0035762A" w:rsidTr="00CF05B3">
        <w:trPr>
          <w:trHeight w:val="260"/>
        </w:trPr>
        <w:tc>
          <w:tcPr>
            <w:tcW w:w="5000" w:type="pct"/>
            <w:gridSpan w:val="11"/>
            <w:vAlign w:val="center"/>
          </w:tcPr>
          <w:p w:rsidR="00366A60" w:rsidRPr="0035762A" w:rsidRDefault="00366A60" w:rsidP="0035762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highlight w:val="yellow"/>
                <w:lang w:val="en-GB"/>
              </w:rPr>
            </w:pPr>
            <w:r w:rsidRPr="0035762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Other information you may consider important: </w:t>
            </w:r>
          </w:p>
        </w:tc>
      </w:tr>
    </w:tbl>
    <w:p w:rsidR="002A3E5D" w:rsidRPr="00395B1D" w:rsidRDefault="002A3E5D" w:rsidP="00CF05B3">
      <w:pPr>
        <w:rPr>
          <w:lang w:val="en-GB"/>
        </w:rPr>
      </w:pPr>
    </w:p>
    <w:sectPr w:rsidR="002A3E5D" w:rsidRPr="00395B1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9035BA2"/>
    <w:multiLevelType w:val="hybridMultilevel"/>
    <w:tmpl w:val="65746CDC"/>
    <w:lvl w:ilvl="0" w:tplc="D6565A06">
      <w:start w:val="1"/>
      <w:numFmt w:val="decimal"/>
      <w:lvlText w:val="%1."/>
      <w:lvlJc w:val="left"/>
      <w:pPr>
        <w:tabs>
          <w:tab w:val="num" w:pos="734"/>
        </w:tabs>
        <w:ind w:left="734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tabs>
          <w:tab w:val="num" w:pos="1454"/>
        </w:tabs>
        <w:ind w:left="1454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74"/>
        </w:tabs>
        <w:ind w:left="2174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94"/>
        </w:tabs>
        <w:ind w:left="2894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14"/>
        </w:tabs>
        <w:ind w:left="3614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34"/>
        </w:tabs>
        <w:ind w:left="4334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54"/>
        </w:tabs>
        <w:ind w:left="5054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74"/>
        </w:tabs>
        <w:ind w:left="5774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94"/>
        </w:tabs>
        <w:ind w:left="6494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E5D"/>
    <w:rsid w:val="00003782"/>
    <w:rsid w:val="0001328E"/>
    <w:rsid w:val="001C4892"/>
    <w:rsid w:val="002A3E5D"/>
    <w:rsid w:val="002A4C66"/>
    <w:rsid w:val="0035762A"/>
    <w:rsid w:val="00366A60"/>
    <w:rsid w:val="003704AE"/>
    <w:rsid w:val="00395B1D"/>
    <w:rsid w:val="00435A66"/>
    <w:rsid w:val="004E43F8"/>
    <w:rsid w:val="00517E24"/>
    <w:rsid w:val="00525640"/>
    <w:rsid w:val="00676491"/>
    <w:rsid w:val="006A5F97"/>
    <w:rsid w:val="006B7985"/>
    <w:rsid w:val="007C403B"/>
    <w:rsid w:val="008212CB"/>
    <w:rsid w:val="00874AAD"/>
    <w:rsid w:val="008816B7"/>
    <w:rsid w:val="00891E3D"/>
    <w:rsid w:val="008C7018"/>
    <w:rsid w:val="009906EC"/>
    <w:rsid w:val="009B6754"/>
    <w:rsid w:val="00A20286"/>
    <w:rsid w:val="00A707E9"/>
    <w:rsid w:val="00B01D6F"/>
    <w:rsid w:val="00C21448"/>
    <w:rsid w:val="00C47646"/>
    <w:rsid w:val="00C84273"/>
    <w:rsid w:val="00CF05B3"/>
    <w:rsid w:val="00D36DC6"/>
    <w:rsid w:val="00D63F80"/>
    <w:rsid w:val="00D87090"/>
    <w:rsid w:val="00D925A9"/>
    <w:rsid w:val="00E25607"/>
    <w:rsid w:val="00E508EC"/>
    <w:rsid w:val="00E8115B"/>
    <w:rsid w:val="00EC72C8"/>
    <w:rsid w:val="00EE2C31"/>
    <w:rsid w:val="00FD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4EFB6"/>
  <w15:docId w15:val="{679C0268-38C1-4832-A554-1A290BF61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3E5D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704A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4273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84273"/>
    <w:rPr>
      <w:rFonts w:ascii="Segoe UI" w:hAnsi="Segoe UI" w:cs="Segoe U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925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D925A9"/>
    <w:rPr>
      <w:rFonts w:ascii="Courier New" w:eastAsia="Times New Roman" w:hAnsi="Courier New" w:cs="Courier New"/>
    </w:rPr>
  </w:style>
  <w:style w:type="paragraph" w:styleId="NormalWeb">
    <w:name w:val="Normal (Web)"/>
    <w:basedOn w:val="Normal"/>
    <w:uiPriority w:val="99"/>
    <w:semiHidden/>
    <w:unhideWhenUsed/>
    <w:rsid w:val="00A707E9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UnresolvedMention1">
    <w:name w:val="Unresolved Mention1"/>
    <w:uiPriority w:val="99"/>
    <w:semiHidden/>
    <w:unhideWhenUsed/>
    <w:rsid w:val="00A707E9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395B1D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6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6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23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journals.vgtu.lt/index.php/TEDE/article/view/546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AAA7BB-6467-4E4C-A8AD-5C0BD5DBF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671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Zarko</cp:lastModifiedBy>
  <cp:revision>3</cp:revision>
  <cp:lastPrinted>2021-03-03T20:16:00Z</cp:lastPrinted>
  <dcterms:created xsi:type="dcterms:W3CDTF">2025-04-15T09:50:00Z</dcterms:created>
  <dcterms:modified xsi:type="dcterms:W3CDTF">2025-05-10T10:58:00Z</dcterms:modified>
</cp:coreProperties>
</file>